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64" w:rsidRPr="00051E71" w:rsidRDefault="00DD4F64" w:rsidP="001D48CF">
      <w:pPr>
        <w:spacing w:after="0" w:line="60" w:lineRule="atLeast"/>
        <w:jc w:val="center"/>
        <w:rPr>
          <w:rFonts w:ascii="Times New Roman" w:hAnsi="Times New Roman"/>
          <w:sz w:val="28"/>
          <w:szCs w:val="28"/>
        </w:rPr>
      </w:pPr>
      <w:r w:rsidRPr="00051E71">
        <w:rPr>
          <w:rFonts w:ascii="Times New Roman" w:hAnsi="Times New Roman"/>
          <w:sz w:val="28"/>
          <w:szCs w:val="28"/>
        </w:rPr>
        <w:t>Муниципальное бюджетное  учреждение</w:t>
      </w:r>
    </w:p>
    <w:p w:rsidR="00DD4F64" w:rsidRPr="00051E71" w:rsidRDefault="00DD4F64" w:rsidP="001D48CF">
      <w:pPr>
        <w:spacing w:after="0" w:line="60" w:lineRule="atLeast"/>
        <w:jc w:val="center"/>
        <w:rPr>
          <w:rFonts w:ascii="Times New Roman" w:hAnsi="Times New Roman"/>
          <w:sz w:val="28"/>
          <w:szCs w:val="28"/>
        </w:rPr>
      </w:pPr>
      <w:r w:rsidRPr="00051E71">
        <w:rPr>
          <w:rFonts w:ascii="Times New Roman" w:hAnsi="Times New Roman"/>
          <w:sz w:val="28"/>
          <w:szCs w:val="28"/>
        </w:rPr>
        <w:t>дополнительного образования г.Ульяновска</w:t>
      </w:r>
    </w:p>
    <w:p w:rsidR="00DD4F64" w:rsidRPr="00051E71" w:rsidRDefault="00DD4F64" w:rsidP="001D48CF">
      <w:pPr>
        <w:spacing w:after="0" w:line="60" w:lineRule="atLeast"/>
        <w:jc w:val="center"/>
        <w:rPr>
          <w:rFonts w:ascii="Times New Roman" w:hAnsi="Times New Roman"/>
          <w:sz w:val="28"/>
          <w:szCs w:val="28"/>
        </w:rPr>
      </w:pPr>
      <w:r w:rsidRPr="00051E71">
        <w:rPr>
          <w:rFonts w:ascii="Times New Roman" w:hAnsi="Times New Roman"/>
          <w:sz w:val="28"/>
          <w:szCs w:val="28"/>
        </w:rPr>
        <w:t>«Центр детского творчества №2»</w:t>
      </w: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1E71">
        <w:rPr>
          <w:rFonts w:ascii="Times New Roman" w:hAnsi="Times New Roman"/>
          <w:sz w:val="28"/>
          <w:szCs w:val="28"/>
        </w:rPr>
        <w:t>Методическая разработка на тему:</w:t>
      </w:r>
    </w:p>
    <w:p w:rsidR="00DD4F64" w:rsidRPr="00BD3FD7" w:rsidRDefault="00DD4F64" w:rsidP="001D48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D3FD7">
        <w:rPr>
          <w:rFonts w:ascii="Times New Roman" w:hAnsi="Times New Roman"/>
          <w:b/>
          <w:sz w:val="32"/>
          <w:szCs w:val="32"/>
        </w:rPr>
        <w:t xml:space="preserve">«Технологии развития критического мышления </w:t>
      </w:r>
    </w:p>
    <w:p w:rsidR="00DD4F64" w:rsidRPr="00BD3FD7" w:rsidRDefault="00DD4F64" w:rsidP="001D48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D3FD7">
        <w:rPr>
          <w:rFonts w:ascii="Times New Roman" w:hAnsi="Times New Roman"/>
          <w:b/>
          <w:sz w:val="32"/>
          <w:szCs w:val="32"/>
        </w:rPr>
        <w:t>обучающихся»</w:t>
      </w: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ind w:left="3540" w:firstLine="708"/>
        <w:rPr>
          <w:rFonts w:ascii="Times New Roman" w:hAnsi="Times New Roman"/>
          <w:sz w:val="28"/>
          <w:szCs w:val="28"/>
        </w:rPr>
      </w:pPr>
      <w:r w:rsidRPr="00051E71">
        <w:rPr>
          <w:rFonts w:ascii="Times New Roman" w:hAnsi="Times New Roman"/>
          <w:sz w:val="28"/>
          <w:szCs w:val="28"/>
        </w:rPr>
        <w:t>Разработала:</w:t>
      </w:r>
    </w:p>
    <w:p w:rsidR="00DD4F64" w:rsidRDefault="00DD4F64" w:rsidP="001D48CF">
      <w:pPr>
        <w:spacing w:after="0" w:line="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методист по библиотечному фонду</w:t>
      </w:r>
    </w:p>
    <w:p w:rsidR="00DD4F64" w:rsidRPr="00051E71" w:rsidRDefault="00DD4F64" w:rsidP="001D48CF">
      <w:pPr>
        <w:spacing w:after="0" w:line="8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Яманчева Елена Викторовна</w:t>
      </w:r>
    </w:p>
    <w:p w:rsidR="00DD4F64" w:rsidRPr="00051E71" w:rsidRDefault="00DD4F64" w:rsidP="001D48CF">
      <w:pPr>
        <w:spacing w:after="0" w:line="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051E71"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DD4F64" w:rsidRPr="00051E71" w:rsidRDefault="00DD4F64" w:rsidP="001D48CF">
      <w:pPr>
        <w:spacing w:after="0" w:line="80" w:lineRule="atLeast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rPr>
          <w:rFonts w:ascii="Times New Roman" w:hAnsi="Times New Roman"/>
          <w:sz w:val="28"/>
          <w:szCs w:val="28"/>
        </w:rPr>
      </w:pPr>
    </w:p>
    <w:p w:rsidR="00DD4F64" w:rsidRPr="00051E71" w:rsidRDefault="00DD4F64" w:rsidP="001D48CF">
      <w:pPr>
        <w:spacing w:after="0" w:line="80" w:lineRule="atLeast"/>
        <w:jc w:val="center"/>
        <w:rPr>
          <w:rFonts w:ascii="Times New Roman" w:hAnsi="Times New Roman"/>
          <w:sz w:val="28"/>
          <w:szCs w:val="28"/>
        </w:rPr>
      </w:pPr>
      <w:r w:rsidRPr="00051E71">
        <w:rPr>
          <w:rFonts w:ascii="Times New Roman" w:hAnsi="Times New Roman"/>
          <w:sz w:val="28"/>
          <w:szCs w:val="28"/>
        </w:rPr>
        <w:t>г. Ульяновск</w:t>
      </w:r>
    </w:p>
    <w:p w:rsidR="00DD4F64" w:rsidRPr="001D48CF" w:rsidRDefault="00DD4F64" w:rsidP="001D48CF">
      <w:pPr>
        <w:spacing w:after="0" w:line="80" w:lineRule="atLeast"/>
        <w:ind w:left="-851" w:right="-142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Pr="00051E71">
        <w:rPr>
          <w:rFonts w:ascii="Times New Roman" w:hAnsi="Times New Roman"/>
          <w:sz w:val="28"/>
          <w:szCs w:val="28"/>
        </w:rPr>
        <w:t>г.</w:t>
      </w:r>
    </w:p>
    <w:p w:rsidR="00DD4F64" w:rsidRPr="001D48CF" w:rsidRDefault="00DD4F64" w:rsidP="001D48C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8CF"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sz w:val="24"/>
          <w:szCs w:val="24"/>
          <w:lang w:eastAsia="ru-RU"/>
        </w:rPr>
        <w:t xml:space="preserve">познакомить педагогов с технологиями развития критического мышления обучающихся </w:t>
      </w:r>
    </w:p>
    <w:p w:rsidR="00DD4F64" w:rsidRPr="001D48CF" w:rsidRDefault="00DD4F64" w:rsidP="001D48C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8CF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DD4F64" w:rsidRDefault="00DD4F64" w:rsidP="001D4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4EB9">
        <w:rPr>
          <w:rFonts w:ascii="Times New Roman" w:hAnsi="Times New Roman"/>
          <w:sz w:val="24"/>
          <w:szCs w:val="24"/>
          <w:lang w:eastAsia="ru-RU"/>
        </w:rPr>
        <w:t xml:space="preserve">Ознакомление педагогов с методическими приемами, </w:t>
      </w:r>
      <w:r>
        <w:rPr>
          <w:rFonts w:ascii="Times New Roman" w:hAnsi="Times New Roman"/>
          <w:sz w:val="24"/>
          <w:szCs w:val="24"/>
          <w:lang w:eastAsia="ru-RU"/>
        </w:rPr>
        <w:t>способствующими развитию</w:t>
      </w:r>
      <w:r w:rsidRPr="00BE4E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E4E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обучающих</w:t>
      </w:r>
      <w:r w:rsidRPr="00BE4EB9">
        <w:rPr>
          <w:rFonts w:ascii="Times New Roman" w:hAnsi="Times New Roman"/>
          <w:sz w:val="24"/>
          <w:szCs w:val="24"/>
          <w:lang w:eastAsia="ru-RU"/>
        </w:rPr>
        <w:t>ся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аналитических способностей</w:t>
      </w:r>
      <w:r w:rsidRPr="00BE4EB9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творческой самостоятельности</w:t>
      </w:r>
      <w:r w:rsidRPr="00BE4EB9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D4F64" w:rsidRPr="00BE4EB9" w:rsidRDefault="00DD4F64" w:rsidP="001D4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4EB9">
        <w:rPr>
          <w:rFonts w:ascii="Times New Roman" w:hAnsi="Times New Roman"/>
          <w:sz w:val="24"/>
          <w:szCs w:val="24"/>
          <w:lang w:eastAsia="ru-RU"/>
        </w:rPr>
        <w:t xml:space="preserve">Ознакомление педагогов  с приемами и техниками анализа информации; </w:t>
      </w:r>
    </w:p>
    <w:p w:rsidR="00DD4F64" w:rsidRPr="001D48CF" w:rsidRDefault="00DD4F64" w:rsidP="00712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8CF">
        <w:rPr>
          <w:rFonts w:ascii="Times New Roman" w:hAnsi="Times New Roman"/>
          <w:sz w:val="24"/>
          <w:szCs w:val="24"/>
          <w:lang w:eastAsia="ru-RU"/>
        </w:rPr>
        <w:t>Развит</w:t>
      </w:r>
      <w:r>
        <w:rPr>
          <w:rFonts w:ascii="Times New Roman" w:hAnsi="Times New Roman"/>
          <w:sz w:val="24"/>
          <w:szCs w:val="24"/>
          <w:lang w:eastAsia="ru-RU"/>
        </w:rPr>
        <w:t>ие творческого потенциала педагогов.</w:t>
      </w:r>
    </w:p>
    <w:p w:rsidR="00DD4F64" w:rsidRDefault="00DD4F64" w:rsidP="00611D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У</w:t>
      </w:r>
      <w:r w:rsidRPr="001D48CF">
        <w:rPr>
          <w:rFonts w:ascii="Times New Roman" w:hAnsi="Times New Roman"/>
          <w:sz w:val="24"/>
          <w:szCs w:val="24"/>
          <w:lang w:eastAsia="ru-RU"/>
        </w:rPr>
        <w:t xml:space="preserve">спешное решение задач </w:t>
      </w:r>
      <w:r>
        <w:rPr>
          <w:rFonts w:ascii="Times New Roman" w:hAnsi="Times New Roman"/>
          <w:sz w:val="24"/>
          <w:szCs w:val="24"/>
          <w:lang w:eastAsia="ru-RU"/>
        </w:rPr>
        <w:t>развития у обучающихся среднего школьного возраста критического мышления и воспитание</w:t>
      </w:r>
      <w:r w:rsidRPr="00DA1F0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духовно- нравственных качеств, способствует приобщение к чтению художественной литературы. Художественная литература с ее огромным потенциалом  развивает у обучающихся литературный язык, чувственную сферу, духовно – нравственные качества.</w:t>
      </w:r>
      <w:r w:rsidRPr="00611D2E">
        <w:rPr>
          <w:rFonts w:ascii="Times New Roman" w:hAnsi="Times New Roman"/>
          <w:sz w:val="24"/>
          <w:szCs w:val="24"/>
          <w:lang w:eastAsia="ru-RU"/>
        </w:rPr>
        <w:t>.</w:t>
      </w:r>
    </w:p>
    <w:p w:rsidR="00DD4F64" w:rsidRDefault="00DD4F64" w:rsidP="00DA1F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современном обществе приобщение к чтению художественной литературы разовьет  у обучающихся способность овладевать </w:t>
      </w:r>
      <w:r w:rsidRPr="00611D2E">
        <w:rPr>
          <w:rFonts w:ascii="Times New Roman" w:hAnsi="Times New Roman"/>
          <w:sz w:val="24"/>
          <w:szCs w:val="24"/>
          <w:lang w:eastAsia="ru-RU"/>
        </w:rPr>
        <w:t>системой</w:t>
      </w:r>
      <w:r>
        <w:rPr>
          <w:rFonts w:ascii="Times New Roman" w:hAnsi="Times New Roman"/>
          <w:sz w:val="24"/>
          <w:szCs w:val="24"/>
          <w:lang w:eastAsia="ru-RU"/>
        </w:rPr>
        <w:t xml:space="preserve"> универсальных учебных действий, пользоваться информацией, уметь ее получать и моделировать. Дополнительное образование играет важную роль в приобщении обучающихся к чтению, воспитанию духовно- нравственных качеств.  Обучающиеся вовлекаются в процесс самостоятельного овладения знаниями на занятиях с использованием технологии «Развитие критического мышления через чтение и письмо». </w:t>
      </w:r>
    </w:p>
    <w:p w:rsidR="00DD4F64" w:rsidRDefault="00DD4F64" w:rsidP="00B55E8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Достижение необходимых результатов напрямую зависит от уровня развития у обучающегося критического мышления. На развитие критического мышления огромное влияние оказывает процесс овладения читательской деятельностью, в которой  библиотеке принадлежит важная роль. Деятельность библиотеки дополнительного образования направлена на оказание помощи обучающимся в развитии критического мышления, создании</w:t>
      </w:r>
      <w:r w:rsidRPr="001D48CF">
        <w:rPr>
          <w:rFonts w:ascii="Times New Roman" w:hAnsi="Times New Roman"/>
          <w:sz w:val="24"/>
          <w:szCs w:val="24"/>
          <w:lang w:eastAsia="ru-RU"/>
        </w:rPr>
        <w:t xml:space="preserve"> атмосферы доверия и личностного успеха в совместной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Введение обучающихся в мир художественной литературы способствует осознанию важности причастности к миру художественной литературы. </w:t>
      </w:r>
    </w:p>
    <w:p w:rsidR="00DD4F64" w:rsidRDefault="00DD4F64" w:rsidP="00B55E8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Особенность технологии «Развитие критического мышления через чтение и письмо» в  том, что она создает условия, при которых педагог переходит от монолога к диалогу с детской аудиторией, и тогда обучающиеся получают возможность высказать свое мнение, делать предположения и аргументированно отстаивать свое мнение. Эта технология использует различные игровые формы проведения занятий, при которых обучающиеся реализуют свой творческий потенциал.</w:t>
      </w:r>
    </w:p>
    <w:p w:rsidR="00DD4F64" w:rsidRDefault="00DD4F64" w:rsidP="00A324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Технология имеет три фазы:</w:t>
      </w:r>
    </w:p>
    <w:p w:rsidR="00DD4F64" w:rsidRDefault="00DD4F64" w:rsidP="00A324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вызов;</w:t>
      </w:r>
    </w:p>
    <w:p w:rsidR="00DD4F64" w:rsidRDefault="00DD4F64" w:rsidP="00A324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осмысление;</w:t>
      </w:r>
    </w:p>
    <w:p w:rsidR="00DD4F64" w:rsidRDefault="00DD4F64" w:rsidP="00A324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-рефлексия.</w:t>
      </w:r>
    </w:p>
    <w:p w:rsidR="00DD4F64" w:rsidRPr="001D48CF" w:rsidRDefault="00DD4F64" w:rsidP="00A32498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проведения занятий целесообразно использовать все три фазы.</w:t>
      </w:r>
    </w:p>
    <w:p w:rsidR="00DD4F64" w:rsidRPr="00765F1A" w:rsidRDefault="00DD4F64" w:rsidP="00A32498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765F1A">
        <w:rPr>
          <w:rFonts w:ascii="Times New Roman" w:hAnsi="Times New Roman"/>
          <w:b/>
          <w:sz w:val="24"/>
          <w:szCs w:val="24"/>
          <w:lang w:eastAsia="ru-RU"/>
        </w:rPr>
        <w:t>Методический прием «Разбивка на кластеры»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Эта педагогическая стратегия требует выделения тех структур, которые дают возможность стимулировать размышления о связях между идеями. Разбивка на кластеры работает как на этапе вызова, так и на этапе рефлексии. Это служит для стимулирования мыслительной деятельности до того, как определенная тема буде изучена более тщательно. Разбивка на кластеры может применятся и в качестве средства для подведения итогов того, что обучающиеся прошли в качестве стимулирования новых ассоциаций или графического изображения новых представлений. 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Разбивка на кластеры очень проста: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Напишите ключевое слово или предложение в середине большого листа бумаги или на классной доске, или на другой поверхности, которую можно использовать для письма.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Начните записывать слова или предложения, которые \приходят вам на ум в связи с данной темой.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мере того, как у вас возникают идеи и вы записываете их, начните устанавливать те связи, которые вам кажутся подходящими.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Выпишите столько идей, сколько вам придет на ум, пока не закончится время или пока не будут исчерпаны\все ваши идеи. </w:t>
      </w:r>
    </w:p>
    <w:p w:rsidR="00DD4F64" w:rsidRDefault="00DD4F64" w:rsidP="008400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Нужно выполнять лишь несколько основных правил:</w:t>
      </w:r>
    </w:p>
    <w:p w:rsidR="00DD4F64" w:rsidRDefault="00DD4F64" w:rsidP="00765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Записывайте все, что придет вам на ум. Не судите о качестве этих мыслей, просто записывайте их.</w:t>
      </w:r>
    </w:p>
    <w:p w:rsidR="00DD4F64" w:rsidRDefault="00DD4F64" w:rsidP="00765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обращайте внимания на орфографию и другие факторы, сдерживающие письмо.</w:t>
      </w:r>
    </w:p>
    <w:p w:rsidR="00DD4F64" w:rsidRDefault="00DD4F64" w:rsidP="00765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переставайте писать, пока не выйдет время. Если идеи перестану приходить вам на ум, то порисуйте на бумаге, пока у вас не появятся новые идеи.</w:t>
      </w:r>
    </w:p>
    <w:p w:rsidR="00DD4F64" w:rsidRDefault="00DD4F64" w:rsidP="00765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Постарайтесь построить как можно больше связей. Не ограничивайте количество идей или их поток и связи между ними.</w:t>
      </w:r>
    </w:p>
    <w:p w:rsidR="00DD4F64" w:rsidRPr="00765F1A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765F1A">
        <w:rPr>
          <w:rFonts w:ascii="Times New Roman" w:hAnsi="Times New Roman"/>
          <w:b/>
          <w:sz w:val="24"/>
          <w:szCs w:val="24"/>
          <w:lang w:eastAsia="ru-RU"/>
        </w:rPr>
        <w:t>Пример педагога очень важен.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25926">
        <w:rPr>
          <w:rFonts w:ascii="Times New Roman" w:hAnsi="Times New Roman"/>
          <w:sz w:val="24"/>
          <w:szCs w:val="24"/>
          <w:lang w:eastAsia="ru-RU"/>
        </w:rPr>
        <w:t>Если педагог, как и обучающийся  делает разбивку на кластеры, обучающиеся видят, что этот вид деятельности считается важным. Кроме того это исключит для обучающихся возможность задавать вопросы педагогу и тем самым мешать другим.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Разбивка на кластеры – гибкая стратегия. Она может осуществляться как индивидуально, так и в группе. При групповой деятельности она служит каркасом для идей группы. Это дает возможность приобщиться к ассоциациям и взаимосвязям, которые каждый из них продуцирует. 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Разбивка на кластеры, проводимая индивидуально, это приятный отдых после групповой мозговой атаки, поскольку это делается быстро и дает возможность всем обучающимся, а не только тем, кто первым поднимает руки, принять активное участие в мыслительном процессе. 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Кластер представляет информацию в графическом виде. От ключевого слова (главного) отходят стрелки с второстепенными  (поясняющими, углубляющими смысл ) понятиями, а от них с третьестепенными и  т.д. 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Примерный образец работы с рассказом «Принц и нищий»  Т. Кудрявцевой при помощи приема «кластер»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55D7C">
        <w:rPr>
          <w:rFonts w:ascii="Times New Roman" w:hAnsi="Times New Roman"/>
          <w:sz w:val="24"/>
          <w:szCs w:val="24"/>
          <w:u w:val="single"/>
          <w:lang w:eastAsia="ru-RU"/>
        </w:rPr>
        <w:t>Ключевое слово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смысла рассказа Т. Кудрявцевой – </w:t>
      </w:r>
      <w:r w:rsidRPr="00255D7C">
        <w:rPr>
          <w:rFonts w:ascii="Times New Roman" w:hAnsi="Times New Roman"/>
          <w:sz w:val="24"/>
          <w:szCs w:val="24"/>
          <w:u w:val="single"/>
          <w:lang w:eastAsia="ru-RU"/>
        </w:rPr>
        <w:t>дружба.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Возможны и другие варианты: лжедружба., «Весь мир – театр», эгоизм и другое. Чем больше человек упражняется, тем умнее и интереснее будут варианты).</w:t>
      </w:r>
    </w:p>
    <w:p w:rsidR="00DD4F64" w:rsidRPr="00E17E08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Какая дружба описана в рассказе? Ответвления могут быть такими: </w:t>
      </w:r>
      <w:r w:rsidRPr="00255D7C">
        <w:rPr>
          <w:rFonts w:ascii="Times New Roman" w:hAnsi="Times New Roman"/>
          <w:sz w:val="24"/>
          <w:szCs w:val="24"/>
          <w:lang w:eastAsia="ru-RU"/>
        </w:rPr>
        <w:t xml:space="preserve">«ложная, фальшивая </w:t>
      </w:r>
      <w:r w:rsidRPr="00E17E08">
        <w:rPr>
          <w:rFonts w:ascii="Times New Roman" w:hAnsi="Times New Roman"/>
          <w:sz w:val="24"/>
          <w:szCs w:val="24"/>
          <w:lang w:eastAsia="ru-RU"/>
        </w:rPr>
        <w:t>дружба», «вовсе не дружба, а использование человека в своих целях</w:t>
      </w:r>
    </w:p>
    <w:p w:rsidR="00DD4F64" w:rsidRPr="00E17E08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17E08">
        <w:rPr>
          <w:rFonts w:ascii="Times New Roman" w:hAnsi="Times New Roman"/>
          <w:sz w:val="24"/>
          <w:szCs w:val="24"/>
          <w:u w:val="single"/>
          <w:lang w:eastAsia="ru-RU"/>
        </w:rPr>
        <w:t>К словам использование человека в своих целях»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, ответвления идут дальше, </w:t>
      </w:r>
      <w:r w:rsidRPr="00E17E08">
        <w:rPr>
          <w:rFonts w:ascii="Times New Roman" w:hAnsi="Times New Roman"/>
          <w:sz w:val="24"/>
          <w:szCs w:val="24"/>
          <w:lang w:eastAsia="ru-RU"/>
        </w:rPr>
        <w:t>может  ли эгоистически настроенный человек быть другим? А если нет других друзей, может быть и такая дружба сойдет? Ведь отняла же Алиса Лизин рюкзачок у одноклассников, то есть помогла ей.</w:t>
      </w:r>
    </w:p>
    <w:p w:rsidR="00DD4F64" w:rsidRPr="00E17E08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17E08">
        <w:rPr>
          <w:rFonts w:ascii="Times New Roman" w:hAnsi="Times New Roman"/>
          <w:sz w:val="24"/>
          <w:szCs w:val="24"/>
          <w:lang w:eastAsia="ru-RU"/>
        </w:rPr>
        <w:t>Может быть. Она может считаться просто приятельницей? Или нет? Ведь слово «приятельница» происходит от слова «приятный» тебе человек.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17E08">
        <w:rPr>
          <w:rFonts w:ascii="Times New Roman" w:hAnsi="Times New Roman"/>
          <w:sz w:val="24"/>
          <w:szCs w:val="24"/>
          <w:lang w:eastAsia="ru-RU"/>
        </w:rPr>
        <w:t xml:space="preserve">С полученными индивидуальными разбивками на кластеры надо ознакомить всех обучающихся. 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765F1A">
        <w:rPr>
          <w:rFonts w:ascii="Times New Roman" w:hAnsi="Times New Roman"/>
          <w:b/>
          <w:sz w:val="24"/>
          <w:szCs w:val="24"/>
          <w:lang w:eastAsia="ru-RU"/>
        </w:rPr>
        <w:t>Методический прием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«Синквей»</w:t>
      </w:r>
    </w:p>
    <w:p w:rsidR="00DD4F64" w:rsidRDefault="00DD4F64" w:rsidP="00945032">
      <w:pPr>
        <w:spacing w:before="100" w:beforeAutospacing="1" w:after="100" w:afterAutospacing="1" w:line="240" w:lineRule="auto"/>
        <w:ind w:left="720" w:firstLine="696"/>
        <w:rPr>
          <w:rFonts w:ascii="Times New Roman" w:hAnsi="Times New Roman"/>
          <w:sz w:val="24"/>
          <w:szCs w:val="24"/>
          <w:lang w:eastAsia="ru-RU"/>
        </w:rPr>
      </w:pPr>
      <w:r w:rsidRPr="008735EC">
        <w:rPr>
          <w:rFonts w:ascii="Times New Roman" w:hAnsi="Times New Roman"/>
          <w:sz w:val="24"/>
          <w:szCs w:val="24"/>
          <w:lang w:eastAsia="ru-RU"/>
        </w:rPr>
        <w:t>Способность резюмировать информацию, излагать сложные идеи, чувства и представления в нескольких словах – важное умение. Оно требует вдумчивой рефлексии, основанной на богатом понятийном запасе. Слово синквейн происходит от французского слова «пять». Это стихотворение, состоящее из пяти строк. Каждому участнику дается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35EC">
        <w:rPr>
          <w:rFonts w:ascii="Times New Roman" w:hAnsi="Times New Roman"/>
          <w:sz w:val="24"/>
          <w:szCs w:val="24"/>
          <w:lang w:eastAsia="ru-RU"/>
        </w:rPr>
        <w:t>5-10 (может быть и более) минут на то, чтобы написать синквейн. Возможно, затем он повернется к партнеру, и из двух синквейнов они составят один, с котором они оба будут согласны. Это дает им возможность поговорить о том, почему они это написали и еще раз критически рассмотреть данную тему. Кроме того этот метод требует, чтобы участники слушали друг друга и извлекали из произведений других те идеи. Которые они могут увязать со своими. Затем вся группа может ознакомиться с парными синквейнами. то может породить дальнейшую дискуссию.</w:t>
      </w:r>
    </w:p>
    <w:p w:rsidR="00DD4F64" w:rsidRPr="008735EC" w:rsidRDefault="00DD4F64" w:rsidP="00945032">
      <w:pPr>
        <w:spacing w:before="100" w:beforeAutospacing="1" w:after="100" w:afterAutospacing="1" w:line="240" w:lineRule="auto"/>
        <w:ind w:left="720" w:firstLine="6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Синквейн способствует обучению обучающихся делать выводы.</w:t>
      </w:r>
    </w:p>
    <w:p w:rsidR="00DD4F64" w:rsidRPr="00BD3FD7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D3FD7">
        <w:rPr>
          <w:rFonts w:ascii="Times New Roman" w:hAnsi="Times New Roman"/>
          <w:sz w:val="24"/>
          <w:szCs w:val="24"/>
          <w:lang w:eastAsia="ru-RU"/>
        </w:rPr>
        <w:t>Правила написания синквейна.</w:t>
      </w:r>
    </w:p>
    <w:p w:rsidR="00DD4F64" w:rsidRPr="00280D2A" w:rsidRDefault="00DD4F64" w:rsidP="00280D2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первой строчке </w:t>
      </w:r>
      <w:r w:rsidRPr="00280D2A">
        <w:rPr>
          <w:rFonts w:ascii="Times New Roman" w:hAnsi="Times New Roman"/>
          <w:sz w:val="24"/>
          <w:szCs w:val="24"/>
          <w:lang w:eastAsia="ru-RU"/>
        </w:rPr>
        <w:t>тема называется одним словом (обычно существительное)</w:t>
      </w:r>
    </w:p>
    <w:p w:rsidR="00DD4F64" w:rsidRPr="00280D2A" w:rsidRDefault="00DD4F64" w:rsidP="00280D2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Вторая строчка </w:t>
      </w:r>
      <w:r w:rsidRPr="00280D2A">
        <w:rPr>
          <w:rFonts w:ascii="Times New Roman" w:hAnsi="Times New Roman"/>
          <w:sz w:val="24"/>
          <w:szCs w:val="24"/>
          <w:lang w:eastAsia="ru-RU"/>
        </w:rPr>
        <w:t>– это описание темы по возможности в двух словах (двумя прилагательными или прилагательным и существительным).</w:t>
      </w:r>
    </w:p>
    <w:p w:rsidR="00DD4F64" w:rsidRPr="00280D2A" w:rsidRDefault="00DD4F64" w:rsidP="00280D2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Третья строчка </w:t>
      </w:r>
      <w:r w:rsidRPr="00280D2A">
        <w:rPr>
          <w:rFonts w:ascii="Times New Roman" w:hAnsi="Times New Roman"/>
          <w:sz w:val="24"/>
          <w:szCs w:val="24"/>
          <w:lang w:eastAsia="ru-RU"/>
        </w:rPr>
        <w:t>– это описание действияв рамках этой темы по возможности тремя словами.</w:t>
      </w:r>
    </w:p>
    <w:p w:rsidR="00DD4F64" w:rsidRDefault="00DD4F64" w:rsidP="00280D2A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Четвертая – </w:t>
      </w:r>
      <w:r w:rsidRPr="00280D2A">
        <w:rPr>
          <w:rFonts w:ascii="Times New Roman" w:hAnsi="Times New Roman"/>
          <w:sz w:val="24"/>
          <w:szCs w:val="24"/>
          <w:lang w:eastAsia="ru-RU"/>
        </w:rPr>
        <w:t>фраза по возможности из четырех слов, показывающая отношение к теме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D4F64" w:rsidRPr="00280D2A" w:rsidRDefault="00DD4F64" w:rsidP="00280D2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Пятая, последняя строка- </w:t>
      </w:r>
      <w:r w:rsidRPr="00280D2A">
        <w:rPr>
          <w:rFonts w:ascii="Times New Roman" w:hAnsi="Times New Roman"/>
          <w:sz w:val="24"/>
          <w:szCs w:val="24"/>
          <w:lang w:eastAsia="ru-RU"/>
        </w:rPr>
        <w:t>это синоним из одного слова, который повторяет суть темы.</w:t>
      </w:r>
    </w:p>
    <w:p w:rsidR="00DD4F64" w:rsidRPr="00BD3FD7" w:rsidRDefault="00DD4F64" w:rsidP="00280D2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D3FD7">
        <w:rPr>
          <w:rFonts w:ascii="Times New Roman" w:hAnsi="Times New Roman"/>
          <w:sz w:val="24"/>
          <w:szCs w:val="24"/>
          <w:lang w:eastAsia="ru-RU"/>
        </w:rPr>
        <w:t>Как это делать.</w:t>
      </w:r>
    </w:p>
    <w:p w:rsidR="00DD4F64" w:rsidRDefault="00DD4F64" w:rsidP="008735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DD4F64" w:rsidRPr="00280D2A" w:rsidRDefault="00DD4F64" w:rsidP="008735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Название </w:t>
      </w:r>
      <w:r w:rsidRPr="00280D2A">
        <w:rPr>
          <w:rFonts w:ascii="Times New Roman" w:hAnsi="Times New Roman"/>
          <w:sz w:val="24"/>
          <w:szCs w:val="24"/>
          <w:lang w:eastAsia="ru-RU"/>
        </w:rPr>
        <w:t>(обычно существительное)</w:t>
      </w:r>
    </w:p>
    <w:p w:rsidR="00DD4F64" w:rsidRPr="00280D2A" w:rsidRDefault="00DD4F64" w:rsidP="008735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Описание </w:t>
      </w:r>
      <w:r w:rsidRPr="00280D2A">
        <w:rPr>
          <w:rFonts w:ascii="Times New Roman" w:hAnsi="Times New Roman"/>
          <w:sz w:val="24"/>
          <w:szCs w:val="24"/>
          <w:lang w:eastAsia="ru-RU"/>
        </w:rPr>
        <w:t>(обычно прилагательное или существительное прилагательное)</w:t>
      </w:r>
    </w:p>
    <w:p w:rsidR="00DD4F64" w:rsidRDefault="00DD4F64" w:rsidP="008735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Действие</w:t>
      </w:r>
    </w:p>
    <w:p w:rsidR="00DD4F64" w:rsidRDefault="00DD4F64" w:rsidP="008735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Чувство (фраза)</w:t>
      </w:r>
    </w:p>
    <w:p w:rsidR="00DD4F64" w:rsidRDefault="00DD4F64" w:rsidP="008735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Повторение сути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Вариант синквейна (на примере рассказа Т. Кудрявцевоу «Принц и нищий»)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Превосходство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самое лучшее качество.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Искажает суть отношений.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Неравноправие.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Превозношение себя, почти всегда ни на чем не основанное.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765F1A">
        <w:rPr>
          <w:rFonts w:ascii="Times New Roman" w:hAnsi="Times New Roman"/>
          <w:b/>
          <w:sz w:val="24"/>
          <w:szCs w:val="24"/>
          <w:lang w:eastAsia="ru-RU"/>
        </w:rPr>
        <w:t>Методический прием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«Фишбоун»</w:t>
      </w:r>
    </w:p>
    <w:p w:rsidR="00DD4F64" w:rsidRPr="00945032" w:rsidRDefault="00DD4F64" w:rsidP="00BD3FD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F50E3">
        <w:rPr>
          <w:rFonts w:ascii="Times New Roman" w:hAnsi="Times New Roman"/>
          <w:sz w:val="24"/>
          <w:szCs w:val="24"/>
          <w:lang w:eastAsia="ru-RU"/>
        </w:rPr>
        <w:t xml:space="preserve">Слово «Фишбоун» означает «рыбная кость». </w:t>
      </w:r>
      <w:r w:rsidRPr="00945032">
        <w:rPr>
          <w:rFonts w:ascii="Times New Roman" w:hAnsi="Times New Roman"/>
          <w:sz w:val="24"/>
          <w:szCs w:val="24"/>
          <w:lang w:eastAsia="ru-RU"/>
        </w:rPr>
        <w:t>Рисуется рыбный скелет, где часть  «голова» будет обозначать главную тему, «верхние косточки» - черты характера героя, основные  эпизоды жизни героя, «нижние косточки» - цитаты из текста произведения, подобранные обучающимися, кажущимися важными для понимания текста, «хвост» - вывод.</w:t>
      </w:r>
    </w:p>
    <w:p w:rsidR="00DD4F64" w:rsidRDefault="00DD4F64" w:rsidP="00BD3FD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Технология «Развитие критического мышления через чтение и письмо учит размышлять, содействует творчесокй самостоятельности, развитию аналитических способностей. Данная технология способствует формированию навыка работы в команде 9т.е. социализации обучающихся). С помощью технологии «Развитие критического мышления через чтение и письмо». Можно научить обучающихся работать с художественными и научными текстами., а также создавать собственные тексты. Можно привить навыки сотрудничества и общения. </w:t>
      </w:r>
    </w:p>
    <w:p w:rsidR="00DD4F64" w:rsidRDefault="00DD4F64" w:rsidP="00BD3FD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написании любой творческой работы (сочинение, доклад, проект) обучающимся поможет прием из технологии «Развитие критического мышления через чтение и письмо. Технология «Развитие критического мышления через чтение и письмо переносит акцент с факта на его осмысление, способствует не простому заучиванию набора сведений, а формирует умение пользоваться фактами и информацией в зависимости от стоящей задачи. То есть технология «Развитие критического мышления через чтение и письмо учит учиться. </w:t>
      </w:r>
    </w:p>
    <w:p w:rsidR="00DD4F64" w:rsidRDefault="00DD4F64" w:rsidP="00BD3FD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Технология «Развитие критического мышления через чтение и письмо дает педагогам возможность использования нестандартных, творческих форм работы. </w:t>
      </w:r>
    </w:p>
    <w:p w:rsidR="00DD4F64" w:rsidRDefault="00DD4F64" w:rsidP="00FF50E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Осваивая технологию</w:t>
      </w:r>
      <w:r w:rsidRPr="00E4608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Развитие критического мышления через чтение и письмо , педагоги совершенствуют свое мастерство.</w:t>
      </w: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D4F64" w:rsidRPr="00E17E08" w:rsidRDefault="00DD4F64" w:rsidP="00765F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sectPr w:rsidR="00DD4F64" w:rsidRPr="00E17E08" w:rsidSect="004F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1DCB"/>
    <w:multiLevelType w:val="multilevel"/>
    <w:tmpl w:val="3C72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B31C4B"/>
    <w:multiLevelType w:val="multilevel"/>
    <w:tmpl w:val="45AA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03109"/>
    <w:multiLevelType w:val="multilevel"/>
    <w:tmpl w:val="C4A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1244B"/>
    <w:multiLevelType w:val="multilevel"/>
    <w:tmpl w:val="29B0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265D40"/>
    <w:multiLevelType w:val="multilevel"/>
    <w:tmpl w:val="692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80C87"/>
    <w:multiLevelType w:val="multilevel"/>
    <w:tmpl w:val="6D7C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C22512"/>
    <w:multiLevelType w:val="multilevel"/>
    <w:tmpl w:val="A47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0787C"/>
    <w:multiLevelType w:val="multilevel"/>
    <w:tmpl w:val="2486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B707A"/>
    <w:multiLevelType w:val="multilevel"/>
    <w:tmpl w:val="70A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17509"/>
    <w:multiLevelType w:val="multilevel"/>
    <w:tmpl w:val="718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8CF"/>
    <w:rsid w:val="00051E71"/>
    <w:rsid w:val="000B224D"/>
    <w:rsid w:val="000C5E41"/>
    <w:rsid w:val="00125926"/>
    <w:rsid w:val="00147836"/>
    <w:rsid w:val="001625B5"/>
    <w:rsid w:val="001813FD"/>
    <w:rsid w:val="001D48CF"/>
    <w:rsid w:val="00230F1A"/>
    <w:rsid w:val="00255D7C"/>
    <w:rsid w:val="00280D2A"/>
    <w:rsid w:val="00284EC6"/>
    <w:rsid w:val="002B3E4C"/>
    <w:rsid w:val="004F46FD"/>
    <w:rsid w:val="005110AD"/>
    <w:rsid w:val="00554E32"/>
    <w:rsid w:val="005A1AAE"/>
    <w:rsid w:val="005D5C65"/>
    <w:rsid w:val="00611D2E"/>
    <w:rsid w:val="00691CB7"/>
    <w:rsid w:val="006F7CED"/>
    <w:rsid w:val="00700F38"/>
    <w:rsid w:val="00712C42"/>
    <w:rsid w:val="00765F1A"/>
    <w:rsid w:val="00774252"/>
    <w:rsid w:val="007A4D1F"/>
    <w:rsid w:val="007D744D"/>
    <w:rsid w:val="00840092"/>
    <w:rsid w:val="008735EC"/>
    <w:rsid w:val="00876B62"/>
    <w:rsid w:val="008B45D6"/>
    <w:rsid w:val="008C1F68"/>
    <w:rsid w:val="008E78C7"/>
    <w:rsid w:val="00945032"/>
    <w:rsid w:val="00972706"/>
    <w:rsid w:val="009B158B"/>
    <w:rsid w:val="009D0A58"/>
    <w:rsid w:val="00A028BE"/>
    <w:rsid w:val="00A26A45"/>
    <w:rsid w:val="00A32498"/>
    <w:rsid w:val="00A46C2E"/>
    <w:rsid w:val="00A5158E"/>
    <w:rsid w:val="00B032BC"/>
    <w:rsid w:val="00B55E8E"/>
    <w:rsid w:val="00B66488"/>
    <w:rsid w:val="00BD3FD7"/>
    <w:rsid w:val="00BE4EB9"/>
    <w:rsid w:val="00BF2DC0"/>
    <w:rsid w:val="00BF70E8"/>
    <w:rsid w:val="00C476B9"/>
    <w:rsid w:val="00CD707E"/>
    <w:rsid w:val="00DA1F0B"/>
    <w:rsid w:val="00DD4F64"/>
    <w:rsid w:val="00E145E9"/>
    <w:rsid w:val="00E17E08"/>
    <w:rsid w:val="00E4608B"/>
    <w:rsid w:val="00E95466"/>
    <w:rsid w:val="00EE690A"/>
    <w:rsid w:val="00EF5C23"/>
    <w:rsid w:val="00FE6ECA"/>
    <w:rsid w:val="00FF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6</Pages>
  <Words>1471</Words>
  <Characters>8387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Admin</cp:lastModifiedBy>
  <cp:revision>10</cp:revision>
  <dcterms:created xsi:type="dcterms:W3CDTF">2016-12-27T20:31:00Z</dcterms:created>
  <dcterms:modified xsi:type="dcterms:W3CDTF">2017-10-08T06:52:00Z</dcterms:modified>
</cp:coreProperties>
</file>